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8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F5BF1" w:rsidRPr="00252C37" w14:paraId="77995162" w14:textId="77777777" w:rsidTr="00D3495A">
        <w:trPr>
          <w:trHeight w:val="98"/>
        </w:trPr>
        <w:tc>
          <w:tcPr>
            <w:tcW w:w="4786" w:type="dxa"/>
          </w:tcPr>
          <w:p w14:paraId="31327402" w14:textId="77777777" w:rsidR="00EF5BF1" w:rsidRPr="00252C37" w:rsidRDefault="00A02121" w:rsidP="002A1D7D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34" w:hanging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Kontenjan </w:t>
            </w:r>
            <w:r w:rsidR="00EF5BF1" w:rsidRPr="00252C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İlan</w:t>
            </w:r>
            <w:r w:rsidRPr="00252C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ı</w:t>
            </w:r>
            <w:r w:rsidR="00EF5BF1" w:rsidRPr="00252C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 w:rsidR="00693C3D" w:rsidRPr="00252C37" w14:paraId="1373C9DA" w14:textId="77777777" w:rsidTr="00D3495A">
        <w:trPr>
          <w:trHeight w:val="353"/>
        </w:trPr>
        <w:tc>
          <w:tcPr>
            <w:tcW w:w="4786" w:type="dxa"/>
          </w:tcPr>
          <w:p w14:paraId="4FD40294" w14:textId="27DDB9CB" w:rsidR="00693C3D" w:rsidRPr="00252C37" w:rsidRDefault="00693C3D" w:rsidP="00693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3C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Enstitü, dönemlerin başlamasından yaklaşık bir ay önce, kontenjan ve şartlarını alınan senato kararı sonrası web sitesi aracılığıyla ilan eder.</w:t>
            </w:r>
          </w:p>
        </w:tc>
      </w:tr>
    </w:tbl>
    <w:p w14:paraId="5C135AC1" w14:textId="77777777" w:rsidR="00EF5BF1" w:rsidRPr="00252C37" w:rsidRDefault="00EF5BF1" w:rsidP="00EF5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F5BF1" w:rsidRPr="00252C37" w14:paraId="683C91EE" w14:textId="77777777" w:rsidTr="00D3495A">
        <w:trPr>
          <w:trHeight w:val="98"/>
        </w:trPr>
        <w:tc>
          <w:tcPr>
            <w:tcW w:w="4786" w:type="dxa"/>
          </w:tcPr>
          <w:p w14:paraId="6D8D7E8B" w14:textId="77777777" w:rsidR="00EF5BF1" w:rsidRPr="00252C37" w:rsidRDefault="00EF5BF1" w:rsidP="00EF5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52C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2. Başvuru </w:t>
            </w:r>
          </w:p>
        </w:tc>
      </w:tr>
      <w:tr w:rsidR="00EF5BF1" w:rsidRPr="00252C37" w14:paraId="700484F3" w14:textId="77777777" w:rsidTr="00D3495A">
        <w:trPr>
          <w:trHeight w:val="507"/>
        </w:trPr>
        <w:tc>
          <w:tcPr>
            <w:tcW w:w="4786" w:type="dxa"/>
          </w:tcPr>
          <w:p w14:paraId="76B745FA" w14:textId="77777777" w:rsidR="00EF5BF1" w:rsidRPr="00252C37" w:rsidRDefault="00EF5BF1" w:rsidP="00EF5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ALES</w:t>
            </w:r>
            <w:r w:rsidR="009D0795" w:rsidRPr="009D079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*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puanı en az 55 olan ve </w:t>
            </w:r>
            <w:r w:rsidR="004509CC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kontenjan 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ilan</w:t>
            </w:r>
            <w:r w:rsidR="004509CC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ın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da belirtilen şartları sağlayanlar belirtilen tarihlerde başvurularını yapar. </w:t>
            </w:r>
            <w:r w:rsidR="009D079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9D0795" w:rsidRPr="009D079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*</w:t>
            </w:r>
            <w:r w:rsidR="009D079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 uyruklular hariç)</w:t>
            </w:r>
          </w:p>
        </w:tc>
      </w:tr>
    </w:tbl>
    <w:p w14:paraId="786D454D" w14:textId="77777777" w:rsidR="00EF5BF1" w:rsidRPr="00252C37" w:rsidRDefault="00EF5BF1" w:rsidP="00EF5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478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F5BF1" w:rsidRPr="00252C37" w14:paraId="4AD16F21" w14:textId="77777777" w:rsidTr="00D3495A">
        <w:trPr>
          <w:trHeight w:val="98"/>
        </w:trPr>
        <w:tc>
          <w:tcPr>
            <w:tcW w:w="4786" w:type="dxa"/>
          </w:tcPr>
          <w:p w14:paraId="130891E3" w14:textId="77777777" w:rsidR="00EF5BF1" w:rsidRPr="00252C37" w:rsidRDefault="00EF5BF1" w:rsidP="00EF5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252C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3. </w:t>
            </w:r>
            <w:r w:rsidR="00A02121" w:rsidRPr="00252C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Aday </w:t>
            </w:r>
            <w:r w:rsidRPr="00252C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Değerlendirme </w:t>
            </w:r>
          </w:p>
        </w:tc>
      </w:tr>
      <w:tr w:rsidR="00EF5BF1" w:rsidRPr="00252C37" w14:paraId="45F9FC3A" w14:textId="77777777" w:rsidTr="00D3495A">
        <w:trPr>
          <w:trHeight w:val="353"/>
        </w:trPr>
        <w:tc>
          <w:tcPr>
            <w:tcW w:w="4786" w:type="dxa"/>
          </w:tcPr>
          <w:p w14:paraId="5FA131A2" w14:textId="2A8F4506" w:rsidR="00EF5BF1" w:rsidRPr="00252C37" w:rsidRDefault="00EF5BF1" w:rsidP="00B710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Değerlendirme, ALES/dengi puanının %50’si, yazılı/mülakat sınavın %20’si, lisans diploma notunun %2</w:t>
            </w:r>
            <w:r w:rsidR="00693C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’i ve varsa yabancı dil puanının %</w:t>
            </w:r>
            <w:r w:rsidR="00693C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’</w:t>
            </w:r>
            <w:r w:rsidR="00693C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alınarak yapılır.</w:t>
            </w:r>
          </w:p>
        </w:tc>
      </w:tr>
      <w:tr w:rsidR="00EF5BF1" w:rsidRPr="00252C37" w14:paraId="7C84C8C9" w14:textId="77777777" w:rsidTr="00D3495A">
        <w:trPr>
          <w:trHeight w:val="211"/>
        </w:trPr>
        <w:tc>
          <w:tcPr>
            <w:tcW w:w="4786" w:type="dxa"/>
          </w:tcPr>
          <w:p w14:paraId="224E17E3" w14:textId="207132BD" w:rsidR="00EF5BF1" w:rsidRPr="00252C37" w:rsidRDefault="00EF5BF1" w:rsidP="00B710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 Yabancı dil puanı olmayan adayların yabancı dil puanı sıfır alınır.</w:t>
            </w:r>
          </w:p>
          <w:p w14:paraId="28F718A3" w14:textId="5557B2BF" w:rsidR="00B7105D" w:rsidRPr="00252C37" w:rsidRDefault="00F11A9C" w:rsidP="00B710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  <w:r w:rsidR="006B528F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</w:t>
            </w:r>
            <w:r w:rsidR="00B7105D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azılı/mülakat sınav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ın</w:t>
            </w:r>
            <w:r w:rsidR="00B7105D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 girme ve asgari 50 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puan alma şartı vardır.</w:t>
            </w:r>
          </w:p>
          <w:p w14:paraId="2A78EF65" w14:textId="6AE0A6C7" w:rsidR="004509CC" w:rsidRPr="00252C37" w:rsidRDefault="004509CC" w:rsidP="00B710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  <w:r w:rsidR="006B528F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Değerlendirme sonucunun en az 60 puan olması gereklidir.</w:t>
            </w:r>
          </w:p>
        </w:tc>
      </w:tr>
    </w:tbl>
    <w:p w14:paraId="0D17B1B9" w14:textId="77777777" w:rsidR="00EF5BF1" w:rsidRPr="00252C37" w:rsidRDefault="002C3F2E" w:rsidP="00EF5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noProof/>
          <w:color w:val="000000"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49911A43" wp14:editId="5EA95368">
            <wp:simplePos x="0" y="0"/>
            <wp:positionH relativeFrom="column">
              <wp:posOffset>1000760</wp:posOffset>
            </wp:positionH>
            <wp:positionV relativeFrom="paragraph">
              <wp:posOffset>202042</wp:posOffset>
            </wp:positionV>
            <wp:extent cx="4828233" cy="4828233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8233" cy="4828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F5BF1" w:rsidRPr="00252C37" w14:paraId="4B2B5702" w14:textId="77777777" w:rsidTr="00D3495A">
        <w:trPr>
          <w:trHeight w:val="98"/>
        </w:trPr>
        <w:tc>
          <w:tcPr>
            <w:tcW w:w="4786" w:type="dxa"/>
          </w:tcPr>
          <w:p w14:paraId="6109AC7E" w14:textId="26605734" w:rsidR="00EF5BF1" w:rsidRPr="00252C37" w:rsidRDefault="00EF5BF1" w:rsidP="00EF5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4. Kayıt </w:t>
            </w:r>
            <w:r w:rsidR="00611E2D" w:rsidRPr="00252C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ve </w:t>
            </w:r>
            <w:r w:rsidR="005F1A41" w:rsidRPr="00252C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Eğitim </w:t>
            </w:r>
            <w:r w:rsidR="00611E2D" w:rsidRPr="00252C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Süre</w:t>
            </w:r>
            <w:r w:rsidR="005F1A41" w:rsidRPr="00252C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si</w:t>
            </w:r>
          </w:p>
        </w:tc>
      </w:tr>
      <w:tr w:rsidR="00EF5BF1" w:rsidRPr="00252C37" w14:paraId="4F347055" w14:textId="77777777" w:rsidTr="00D3495A">
        <w:trPr>
          <w:trHeight w:val="227"/>
        </w:trPr>
        <w:tc>
          <w:tcPr>
            <w:tcW w:w="4786" w:type="dxa"/>
          </w:tcPr>
          <w:p w14:paraId="58B5BD85" w14:textId="77777777" w:rsidR="00EF5BF1" w:rsidRPr="00252C37" w:rsidRDefault="00EF5BF1" w:rsidP="00611E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Kayıt hakkı kazanan adaylar, belirtilen tarihlerde istenen belgelerle gelerek kayıtlarını yaptırır.</w:t>
            </w:r>
          </w:p>
        </w:tc>
      </w:tr>
      <w:tr w:rsidR="00EF5BF1" w:rsidRPr="00252C37" w14:paraId="13C2874C" w14:textId="77777777" w:rsidTr="00D3495A">
        <w:trPr>
          <w:trHeight w:val="211"/>
        </w:trPr>
        <w:tc>
          <w:tcPr>
            <w:tcW w:w="4786" w:type="dxa"/>
          </w:tcPr>
          <w:p w14:paraId="29C63EA1" w14:textId="476B15B5" w:rsidR="00EF5BF1" w:rsidRPr="00252C37" w:rsidRDefault="00EF5BF1" w:rsidP="00611E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 Kayıt yaptırmayanların yerine yedek listesinden</w:t>
            </w:r>
            <w:r w:rsidR="004509CC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puan sıralamasına göre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aday</w:t>
            </w:r>
            <w:r w:rsidR="004509CC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/adaylar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çağrılır.</w:t>
            </w:r>
          </w:p>
          <w:p w14:paraId="355D607C" w14:textId="77777777" w:rsidR="00287B3B" w:rsidRPr="00252C37" w:rsidRDefault="00611E2D" w:rsidP="00611E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* Programda azami </w:t>
            </w:r>
            <w:r w:rsidR="005F1A4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eğitim 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süre</w:t>
            </w:r>
            <w:r w:rsidR="005F1A4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yönetmelik gereği 6 yarıyıl</w:t>
            </w:r>
            <w:r w:rsidR="006B528F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olup ilk dört yarıyıl içerisinde ders ve seminer aşaması, kalan 2 yarıyılda da başlanılan/başlanılacak tez çalışması tamamlanmalıdır.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A4B3F26" w14:textId="77777777" w:rsidR="00611E2D" w:rsidRPr="00252C37" w:rsidRDefault="00287B3B" w:rsidP="00611E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  <w:r w:rsidR="006B528F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611E2D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Azami sürelerde programı tamamlayamayanlar</w:t>
            </w:r>
            <w:r w:rsidR="006B528F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ın </w:t>
            </w:r>
            <w:r w:rsidR="005F1A4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ilgili </w:t>
            </w:r>
            <w:r w:rsidR="00611E2D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yönetmelik </w:t>
            </w:r>
            <w:r w:rsidR="00E46C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gereği</w:t>
            </w:r>
            <w:r w:rsidR="006B528F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ilişikleri kesilir.</w:t>
            </w:r>
          </w:p>
        </w:tc>
      </w:tr>
    </w:tbl>
    <w:p w14:paraId="28CD3711" w14:textId="77777777" w:rsidR="00EF5BF1" w:rsidRPr="00252C37" w:rsidRDefault="00EF5BF1" w:rsidP="00EF5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F5BF1" w:rsidRPr="00252C37" w14:paraId="4A7C5F88" w14:textId="77777777" w:rsidTr="00D3495A">
        <w:trPr>
          <w:trHeight w:val="98"/>
        </w:trPr>
        <w:tc>
          <w:tcPr>
            <w:tcW w:w="4786" w:type="dxa"/>
          </w:tcPr>
          <w:p w14:paraId="63C65373" w14:textId="0915DA32" w:rsidR="00EF5BF1" w:rsidRPr="00252C37" w:rsidRDefault="00EF5BF1" w:rsidP="00EF5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5. Danışman Atama </w:t>
            </w:r>
          </w:p>
        </w:tc>
      </w:tr>
      <w:tr w:rsidR="00EF5BF1" w:rsidRPr="00252C37" w14:paraId="2FAD67A5" w14:textId="77777777" w:rsidTr="00D3495A">
        <w:trPr>
          <w:trHeight w:val="352"/>
        </w:trPr>
        <w:tc>
          <w:tcPr>
            <w:tcW w:w="4786" w:type="dxa"/>
          </w:tcPr>
          <w:p w14:paraId="2069CECF" w14:textId="77777777" w:rsidR="006B528F" w:rsidRPr="00252C37" w:rsidRDefault="006B528F" w:rsidP="00D33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 K</w:t>
            </w:r>
            <w:r w:rsidR="00EF5BF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ayıt yaptıran öğrencilere</w:t>
            </w:r>
            <w:r w:rsidR="00D335DB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ders kayıt dönemi başlangıcından 1 hafta öncesine kadar </w:t>
            </w:r>
            <w:r w:rsidRPr="00252C3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anabilim dalı akademik kurul kararı ile </w:t>
            </w:r>
            <w:r w:rsidR="00EF5BF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danışman ata</w:t>
            </w:r>
            <w:r w:rsidR="00D335DB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 teklifi yapılır.</w:t>
            </w:r>
          </w:p>
          <w:p w14:paraId="162F8BFB" w14:textId="3CAE62EC" w:rsidR="00EF5BF1" w:rsidRPr="00252C37" w:rsidRDefault="006B528F" w:rsidP="00D33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 Danışman atama teklifi; yönetmeliğin ilgili hükümleri kapsamında danışman atama üst sınırları gözetilerek yapılmalıdır.</w:t>
            </w:r>
          </w:p>
          <w:p w14:paraId="3919D92D" w14:textId="77777777" w:rsidR="005F797E" w:rsidRPr="00252C37" w:rsidRDefault="005F797E" w:rsidP="00D33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* </w:t>
            </w:r>
            <w:r w:rsidRPr="00252C3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Danışman ile öğrenci arasında birinci derece akrabalık ve yakınlık ilişkisi bulunamaz.</w:t>
            </w:r>
          </w:p>
        </w:tc>
      </w:tr>
    </w:tbl>
    <w:p w14:paraId="2A6DE5AE" w14:textId="77777777" w:rsidR="00EF5BF1" w:rsidRPr="00252C37" w:rsidRDefault="00EF5BF1" w:rsidP="00EF5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F5BF1" w:rsidRPr="00252C37" w14:paraId="0C5EAE89" w14:textId="77777777" w:rsidTr="00D3495A">
        <w:trPr>
          <w:trHeight w:val="98"/>
        </w:trPr>
        <w:tc>
          <w:tcPr>
            <w:tcW w:w="4786" w:type="dxa"/>
          </w:tcPr>
          <w:p w14:paraId="55111BA7" w14:textId="58FE31B8" w:rsidR="00EF5BF1" w:rsidRPr="00252C37" w:rsidRDefault="00EF5BF1" w:rsidP="00EF5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6. Bilimsel Hazırlık </w:t>
            </w:r>
          </w:p>
        </w:tc>
      </w:tr>
      <w:tr w:rsidR="00EF5BF1" w:rsidRPr="00252C37" w14:paraId="5629F35D" w14:textId="77777777" w:rsidTr="00D3495A">
        <w:trPr>
          <w:trHeight w:val="227"/>
        </w:trPr>
        <w:tc>
          <w:tcPr>
            <w:tcW w:w="4786" w:type="dxa"/>
          </w:tcPr>
          <w:p w14:paraId="275A8195" w14:textId="77777777" w:rsidR="00EF5BF1" w:rsidRPr="00252C37" w:rsidRDefault="00EF5BF1" w:rsidP="00D33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Başvurduğu alan dışından gelen öğrencilere bilimsel hazırlık programı uygulanabilir. </w:t>
            </w:r>
          </w:p>
        </w:tc>
      </w:tr>
      <w:tr w:rsidR="00EF5BF1" w:rsidRPr="00252C37" w14:paraId="562809EF" w14:textId="77777777" w:rsidTr="00D3495A">
        <w:trPr>
          <w:trHeight w:val="436"/>
        </w:trPr>
        <w:tc>
          <w:tcPr>
            <w:tcW w:w="4786" w:type="dxa"/>
          </w:tcPr>
          <w:p w14:paraId="226A2681" w14:textId="77777777" w:rsidR="00EF5BF1" w:rsidRPr="00252C37" w:rsidRDefault="00593A83" w:rsidP="00D33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  <w:r w:rsidR="00FF1EA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F5BF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Bilimsel hazırlı</w:t>
            </w:r>
            <w:r w:rsidR="00DB2A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 programının</w:t>
            </w:r>
            <w:r w:rsidR="00EF5BF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azami süresi 2 yarıyıldır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="006B528F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Bu sürede </w:t>
            </w:r>
            <w:r w:rsidR="00FF1EA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derslerden </w:t>
            </w:r>
            <w:r w:rsidR="006B528F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başarısız olanların ilişiği kesilir.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F5BF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D53F608" w14:textId="77777777" w:rsidR="006B528F" w:rsidRPr="00252C37" w:rsidRDefault="00EF5BF1" w:rsidP="00593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  <w:r w:rsidR="00FF1EA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DB2A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</w:t>
            </w:r>
            <w:r w:rsidR="00593A83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anışman</w:t>
            </w:r>
            <w:r w:rsidR="00DB2A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593A83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anabilim dalı teklifi ve EYK kararı </w:t>
            </w:r>
            <w:r w:rsidR="00DB2A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gereği, b</w:t>
            </w:r>
            <w:r w:rsidR="00DB2A9A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ilimsel hazırlık</w:t>
            </w:r>
            <w:r w:rsidR="00DB2A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programı dersleri ile beraber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lisansüstü ders</w:t>
            </w:r>
            <w:r w:rsidR="00593A83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ler 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 alınabilir.</w:t>
            </w:r>
          </w:p>
          <w:p w14:paraId="79128292" w14:textId="77777777" w:rsidR="00EF5BF1" w:rsidRPr="00252C37" w:rsidRDefault="006B528F" w:rsidP="00593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  <w:r w:rsidR="00FF1EA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Bilimsel hazırlık</w:t>
            </w:r>
            <w:r w:rsidR="00DB2A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programı</w:t>
            </w:r>
            <w:r w:rsidR="00FF1EA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esnasında Lisansüstü derslere kayıt olan öğrenciler, bilimsel hazırlık</w:t>
            </w:r>
            <w:r w:rsidR="00DB2A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programı</w:t>
            </w:r>
            <w:r w:rsidR="00FF1EA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kapsamından çıkar ve normal sürelere tabi olur.</w:t>
            </w:r>
            <w:r w:rsidR="00EF5BF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5911E911" w14:textId="77777777" w:rsidR="00EF5BF1" w:rsidRPr="00252C37" w:rsidRDefault="00EF5BF1" w:rsidP="00EF5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F5BF1" w:rsidRPr="00252C37" w14:paraId="3C7BD4F9" w14:textId="77777777" w:rsidTr="00D3495A">
        <w:trPr>
          <w:trHeight w:val="98"/>
        </w:trPr>
        <w:tc>
          <w:tcPr>
            <w:tcW w:w="4786" w:type="dxa"/>
          </w:tcPr>
          <w:p w14:paraId="1F2729D0" w14:textId="2AC632CA" w:rsidR="00EF5BF1" w:rsidRPr="00252C37" w:rsidRDefault="00EF5BF1" w:rsidP="00EF5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7. Ders Kaydı </w:t>
            </w:r>
          </w:p>
        </w:tc>
      </w:tr>
      <w:tr w:rsidR="00EF5BF1" w:rsidRPr="00252C37" w14:paraId="2B5CADB2" w14:textId="77777777" w:rsidTr="00D3495A">
        <w:trPr>
          <w:trHeight w:val="353"/>
        </w:trPr>
        <w:tc>
          <w:tcPr>
            <w:tcW w:w="4786" w:type="dxa"/>
          </w:tcPr>
          <w:p w14:paraId="75A62813" w14:textId="77777777" w:rsidR="00EF5BF1" w:rsidRPr="00252C37" w:rsidRDefault="00FF1EA5" w:rsidP="00922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* </w:t>
            </w:r>
            <w:r w:rsidR="00EF5BF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Ders kaydı süresince öğrenci, danışmanıyla birlikte alacağı dersleri seçerek kayıt yapar.</w:t>
            </w:r>
            <w:r w:rsidR="00593A83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Ders kayıt sorumluluğu öğrenci ve danışmanına aittir.</w:t>
            </w:r>
          </w:p>
          <w:p w14:paraId="025C5605" w14:textId="77777777" w:rsidR="00064391" w:rsidRPr="00252C37" w:rsidRDefault="00FF1EA5" w:rsidP="004B28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* </w:t>
            </w:r>
            <w:r w:rsidR="0006439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Asgari mezuniyet için gerekli hususlar; en az 7 ders</w:t>
            </w:r>
            <w:r w:rsidR="00386F8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(zorunlu dersler dahil)</w:t>
            </w:r>
            <w:r w:rsidR="0006439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21 ulusal kredi, </w:t>
            </w:r>
            <w:r w:rsidR="004B289E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  <w:r w:rsidR="0006439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AKTS, </w:t>
            </w:r>
            <w:r w:rsidR="00DB2A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uzmanlık alan dersi, </w:t>
            </w:r>
            <w:r w:rsidR="0006439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seminer</w:t>
            </w:r>
            <w:r w:rsidR="00DB2A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6439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 tez hazırlama’dan oluşur</w:t>
            </w:r>
            <w:r w:rsidR="004B289E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EF5BF1" w:rsidRPr="00252C37" w14:paraId="1FB4F38B" w14:textId="77777777" w:rsidTr="00D3495A">
        <w:trPr>
          <w:trHeight w:val="103"/>
        </w:trPr>
        <w:tc>
          <w:tcPr>
            <w:tcW w:w="4786" w:type="dxa"/>
          </w:tcPr>
          <w:p w14:paraId="1D806221" w14:textId="14EFEB77" w:rsidR="00EF5BF1" w:rsidRPr="00252C37" w:rsidRDefault="00EF5BF1" w:rsidP="00593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 Öncelikle başarısız olunan derslere kayıt yaptırılır.</w:t>
            </w:r>
          </w:p>
          <w:p w14:paraId="1882CC21" w14:textId="6CDDC4D5" w:rsidR="00693C3D" w:rsidRDefault="00EF5BF1" w:rsidP="00593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  <w:r w:rsidR="00922F57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</w:t>
            </w:r>
            <w:r w:rsidR="00252675" w:rsidRPr="00252C37"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 xml:space="preserve">ir dersin devam eden </w:t>
            </w:r>
            <w:r w:rsidR="00922F57" w:rsidRPr="00252C37"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yarıyıl içinde tekrar açılmaması ya da müfredattan kaldırılması durumunda öğrenci danışmanının önereceği başka bir dersi enstitüye bildirmek koşuluyla seçebilir</w:t>
            </w:r>
            <w:r w:rsidR="00693C3D"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0B92FF2" w14:textId="64629A26" w:rsidR="002A748F" w:rsidRDefault="002A748F" w:rsidP="00593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 xml:space="preserve">* </w:t>
            </w:r>
            <w:r w:rsidRPr="006426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Bir öğretim üyesinden en fazla dört ders alınabilir.</w:t>
            </w:r>
          </w:p>
          <w:p w14:paraId="2373B8A2" w14:textId="12D51E16" w:rsidR="00EF5BF1" w:rsidRPr="00252C37" w:rsidRDefault="00EF5BF1" w:rsidP="00593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  <w:r w:rsidR="00FF1EA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593A83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niversite içi veya dışındaki diğer enstitülerden </w:t>
            </w:r>
            <w:r w:rsidR="00FF1EA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 fazla 2 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ders alınabilir.</w:t>
            </w:r>
          </w:p>
          <w:p w14:paraId="297ED4A7" w14:textId="5328F3EB" w:rsidR="00EF5BF1" w:rsidRPr="00252C37" w:rsidRDefault="00EF5BF1" w:rsidP="00593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  <w:r w:rsidR="00FF1EA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Bir öğrenci bir yarıyılda,</w:t>
            </w:r>
            <w:r w:rsidR="0025267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kaldığı dersler</w:t>
            </w:r>
            <w:r w:rsidR="00FF1EA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25267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 dahil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en fazla 1</w:t>
            </w:r>
            <w:r w:rsidR="00593A83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F1EA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ulusal 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kredilik ders alabilir.</w:t>
            </w:r>
          </w:p>
          <w:p w14:paraId="01B0CE2F" w14:textId="65226758" w:rsidR="00EF5BF1" w:rsidRPr="00252C37" w:rsidRDefault="00EF5BF1" w:rsidP="00593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  <w:r w:rsidR="00FF1EA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Derslerin en fazla 2 tanesi </w:t>
            </w:r>
            <w:r w:rsidR="00FF1EA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daha önce almamış olması koşuluyla 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lisans derslerinden seçilebilir.</w:t>
            </w:r>
          </w:p>
          <w:p w14:paraId="76E2876F" w14:textId="73E3872A" w:rsidR="00EF5BF1" w:rsidRPr="00252C37" w:rsidRDefault="00EF5BF1" w:rsidP="00593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  <w:r w:rsidR="00FF1EA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F3794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</w:t>
            </w:r>
            <w:r w:rsidR="00FF1EA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 öğrenci Tez Danışmanlığı ve Uzmanlık Alan Dersi’ni</w:t>
            </w:r>
            <w:r w:rsidR="00EF3794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de</w:t>
            </w:r>
            <w:r w:rsidR="00FF1EA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</w:t>
            </w:r>
            <w:r w:rsidR="00EF3794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malıdır.</w:t>
            </w:r>
          </w:p>
          <w:p w14:paraId="6B72AD87" w14:textId="77777777" w:rsidR="00FF1EA5" w:rsidRPr="00252C37" w:rsidRDefault="00922F57" w:rsidP="00593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  <w:r w:rsidR="00FF1EA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Ders seçimi yönetmelikte belirlenen oranlar dikkate alınarak yapılmalıdır.</w:t>
            </w:r>
          </w:p>
          <w:p w14:paraId="2977FCB8" w14:textId="7AC53B2F" w:rsidR="00922F57" w:rsidRPr="00252C37" w:rsidRDefault="00FF1EA5" w:rsidP="00593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* </w:t>
            </w:r>
            <w:r w:rsidR="00EF3794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Tüm öğrenciler anabilim dalı müfredatında yer alan “</w:t>
            </w:r>
            <w:r w:rsidR="00EF3794" w:rsidRPr="00252C3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Bilimsel Araştırma Yöntemleri </w:t>
            </w:r>
            <w:r w:rsidR="009D079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v</w:t>
            </w:r>
            <w:r w:rsidR="00EF3794" w:rsidRPr="00252C3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e Etik İçerikli</w:t>
            </w:r>
            <w:r w:rsidR="00EF3794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” bir dersi ve varsa anabilim dalının zorunlu derslerini almalıdır.</w:t>
            </w:r>
          </w:p>
          <w:p w14:paraId="7B26EF3D" w14:textId="7B7C6DAF" w:rsidR="00922F57" w:rsidRPr="00252C37" w:rsidRDefault="00922F57" w:rsidP="00593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  <w:r w:rsidR="00FF1EA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Tüm ders kayıt evrakları anabilim dalı başkanlığınca </w:t>
            </w:r>
            <w:r w:rsidR="00B8368F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 geç 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ders </w:t>
            </w:r>
            <w:r w:rsidR="00B8368F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ekle</w:t>
            </w:r>
            <w:r w:rsidR="004537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</w:t>
            </w:r>
            <w:r w:rsidR="00B8368F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-sil</w:t>
            </w:r>
            <w:r w:rsidR="004537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</w:t>
            </w:r>
            <w:r w:rsidR="00B8368F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tarihi bitiminden sonra</w:t>
            </w:r>
            <w:r w:rsidR="00B8368F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enstitüye toplu olarak</w:t>
            </w:r>
            <w:r w:rsidR="00B8368F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teslim edilmelidir.</w:t>
            </w:r>
          </w:p>
        </w:tc>
      </w:tr>
    </w:tbl>
    <w:p w14:paraId="7BEFE30D" w14:textId="77777777" w:rsidR="00922F57" w:rsidRPr="00252C37" w:rsidRDefault="00922F57" w:rsidP="00EF5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5"/>
      </w:tblGrid>
      <w:tr w:rsidR="00EF5BF1" w:rsidRPr="00252C37" w14:paraId="6B69BE39" w14:textId="77777777" w:rsidTr="00D3495A">
        <w:trPr>
          <w:trHeight w:val="270"/>
        </w:trPr>
        <w:tc>
          <w:tcPr>
            <w:tcW w:w="4801" w:type="dxa"/>
            <w:gridSpan w:val="2"/>
          </w:tcPr>
          <w:p w14:paraId="3CE65578" w14:textId="10974C26" w:rsidR="00EF5BF1" w:rsidRPr="00252C37" w:rsidRDefault="00EF5BF1" w:rsidP="00EF5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8. Ders Ekleme ve </w:t>
            </w:r>
            <w:r w:rsidR="004537D5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Silme</w:t>
            </w:r>
            <w:r w:rsidRPr="00252C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 w:rsidR="00EF5BF1" w:rsidRPr="00252C37" w14:paraId="554D3A7A" w14:textId="77777777" w:rsidTr="001D70D9">
        <w:trPr>
          <w:trHeight w:val="597"/>
        </w:trPr>
        <w:tc>
          <w:tcPr>
            <w:tcW w:w="4801" w:type="dxa"/>
            <w:gridSpan w:val="2"/>
          </w:tcPr>
          <w:p w14:paraId="52B3848C" w14:textId="77777777" w:rsidR="004537D5" w:rsidRPr="00252C37" w:rsidRDefault="004537D5" w:rsidP="00453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 Ders ekle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-sil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tarihlerin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 danışmanının uygun görüşü ile ekle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-sil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 işlemleri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yapılabilir. </w:t>
            </w:r>
          </w:p>
          <w:p w14:paraId="4BF0C1CE" w14:textId="709D5BEE" w:rsidR="004537D5" w:rsidRPr="00252C37" w:rsidRDefault="004537D5" w:rsidP="00453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* Ekleme ve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Silme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işlemleri öğrenci tarafından Öğrenci Bilgi Sistemi üzerinden yapılır.</w:t>
            </w:r>
          </w:p>
          <w:p w14:paraId="6E47D898" w14:textId="77777777" w:rsidR="00EF5BF1" w:rsidRPr="00252C37" w:rsidRDefault="004537D5" w:rsidP="00453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 Tüm ders ekle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-sil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evrakları anabilim dalı başkanlığınca ders ekle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-sil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tarihi bitiminden en geç 1 hafta sonrasına kadar enstitüye toplu olarak teslim edilmelidir.</w:t>
            </w:r>
          </w:p>
        </w:tc>
      </w:tr>
      <w:tr w:rsidR="00EF5BF1" w:rsidRPr="00252C37" w14:paraId="56BDA7C2" w14:textId="77777777" w:rsidTr="00D3495A">
        <w:trPr>
          <w:gridAfter w:val="1"/>
          <w:wAfter w:w="15" w:type="dxa"/>
          <w:trHeight w:val="98"/>
        </w:trPr>
        <w:tc>
          <w:tcPr>
            <w:tcW w:w="4786" w:type="dxa"/>
          </w:tcPr>
          <w:p w14:paraId="0EC92C85" w14:textId="5FDCBEC2" w:rsidR="00EF5BF1" w:rsidRPr="00252C37" w:rsidRDefault="00EF5BF1" w:rsidP="00EF5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9. Derslerin Değerlendirilmesi </w:t>
            </w:r>
          </w:p>
        </w:tc>
      </w:tr>
      <w:tr w:rsidR="00EF5BF1" w:rsidRPr="00252C37" w14:paraId="6A3E53B7" w14:textId="77777777" w:rsidTr="00D3495A">
        <w:trPr>
          <w:gridAfter w:val="1"/>
          <w:wAfter w:w="15" w:type="dxa"/>
          <w:trHeight w:val="353"/>
        </w:trPr>
        <w:tc>
          <w:tcPr>
            <w:tcW w:w="4786" w:type="dxa"/>
          </w:tcPr>
          <w:p w14:paraId="44D99538" w14:textId="77777777" w:rsidR="00922F57" w:rsidRPr="00252C37" w:rsidRDefault="00922F57" w:rsidP="00922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Geçme notu, ara sınavın %40</w:t>
            </w:r>
            <w:r w:rsidR="00EF5BF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’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ı ve finalin %60</w:t>
            </w:r>
            <w:r w:rsidR="00EF5BF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’i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nin toplamı alındığında en az 65/100 puan olmalıdır. Yarıyıl sonu sınavı puanı asgari 60 puan olmalıdır.</w:t>
            </w:r>
          </w:p>
        </w:tc>
      </w:tr>
      <w:tr w:rsidR="00EF5BF1" w:rsidRPr="00252C37" w14:paraId="52E2E07E" w14:textId="77777777" w:rsidTr="00D3495A">
        <w:trPr>
          <w:gridAfter w:val="1"/>
          <w:wAfter w:w="15" w:type="dxa"/>
          <w:trHeight w:val="441"/>
        </w:trPr>
        <w:tc>
          <w:tcPr>
            <w:tcW w:w="4786" w:type="dxa"/>
          </w:tcPr>
          <w:p w14:paraId="741E9388" w14:textId="28947CF2" w:rsidR="00EF5BF1" w:rsidRPr="00252C37" w:rsidRDefault="00EF5BF1" w:rsidP="00922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 Teorik derslerin %70’ine ve uygulamalı derslerin ise %80’ine devam zorunludur.</w:t>
            </w:r>
          </w:p>
          <w:p w14:paraId="540EB281" w14:textId="638A1BF7" w:rsidR="00EF5BF1" w:rsidRPr="00252C37" w:rsidRDefault="00EF5BF1" w:rsidP="001E3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  <w:r w:rsidR="001E3B38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Ara 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Sınavlara giremeyenlere geçerli mazeretler için ek sınav hakkı verilir.</w:t>
            </w:r>
          </w:p>
        </w:tc>
      </w:tr>
    </w:tbl>
    <w:p w14:paraId="64CB359C" w14:textId="77777777" w:rsidR="00EF5BF1" w:rsidRPr="00252C37" w:rsidRDefault="00EF5BF1" w:rsidP="00EF5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F5BF1" w:rsidRPr="00252C37" w14:paraId="1144AC35" w14:textId="77777777" w:rsidTr="00D3495A">
        <w:trPr>
          <w:trHeight w:val="98"/>
        </w:trPr>
        <w:tc>
          <w:tcPr>
            <w:tcW w:w="4786" w:type="dxa"/>
          </w:tcPr>
          <w:p w14:paraId="62D49AD4" w14:textId="328EF7B6" w:rsidR="00EF5BF1" w:rsidRPr="00252C37" w:rsidRDefault="00EF5BF1" w:rsidP="001E3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10. Tez Önerisi </w:t>
            </w:r>
          </w:p>
        </w:tc>
      </w:tr>
      <w:tr w:rsidR="00EF5BF1" w:rsidRPr="00252C37" w14:paraId="19FE81E4" w14:textId="77777777" w:rsidTr="00D3495A">
        <w:trPr>
          <w:trHeight w:val="226"/>
        </w:trPr>
        <w:tc>
          <w:tcPr>
            <w:tcW w:w="4786" w:type="dxa"/>
          </w:tcPr>
          <w:p w14:paraId="128F2408" w14:textId="77777777" w:rsidR="00DB2A9A" w:rsidRDefault="004600EE" w:rsidP="005F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* </w:t>
            </w:r>
            <w:r w:rsidR="001E3B38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</w:t>
            </w:r>
            <w:r w:rsidR="00EF5BF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ez önerisi, </w:t>
            </w:r>
            <w:r w:rsidR="001E3B38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 geç ikinci yarıyılın sonuna kadar </w:t>
            </w:r>
            <w:r w:rsidR="00DB2A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anabilim dalı akademik kurul kararı ile enstitüye teklif edi</w:t>
            </w:r>
            <w:r w:rsidR="001E3B38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lmelidir.</w:t>
            </w:r>
            <w:r w:rsidR="005F1A4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1865F1EB" w14:textId="77777777" w:rsidR="00EF5BF1" w:rsidRPr="00252C37" w:rsidRDefault="004600EE" w:rsidP="005F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* </w:t>
            </w:r>
            <w:r w:rsidR="005F1A4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Tez önerisi kabul edilen öğrenciler; YÖK’ün web sayfasında yer alan Ulusal Tez Merkezinde hazırlanmakta olan tezler kısmına kaydettirmelidir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ve burada</w:t>
            </w:r>
            <w:r w:rsidR="00E5065E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alınan </w:t>
            </w:r>
            <w:r w:rsidR="00DB2A9A" w:rsidRPr="00DB2A9A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Tez Veri Giriş Formu</w:t>
            </w:r>
            <w:r w:rsidR="00DB2A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tez önerisi ile beraber enstitüye </w:t>
            </w:r>
            <w:r w:rsidR="00DB2A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teslim edilmelidir.</w:t>
            </w:r>
          </w:p>
        </w:tc>
      </w:tr>
    </w:tbl>
    <w:p w14:paraId="53C9C02C" w14:textId="77777777" w:rsidR="00EF5BF1" w:rsidRPr="00252C37" w:rsidRDefault="00EF5BF1" w:rsidP="00EF5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F5BF1" w:rsidRPr="00252C37" w14:paraId="53941602" w14:textId="77777777" w:rsidTr="00D3495A">
        <w:trPr>
          <w:trHeight w:val="98"/>
        </w:trPr>
        <w:tc>
          <w:tcPr>
            <w:tcW w:w="4786" w:type="dxa"/>
          </w:tcPr>
          <w:p w14:paraId="7DDE4899" w14:textId="31C1D5CA" w:rsidR="00EF5BF1" w:rsidRPr="00252C37" w:rsidRDefault="00EF5BF1" w:rsidP="00EF5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11. Seminer </w:t>
            </w:r>
          </w:p>
        </w:tc>
      </w:tr>
      <w:tr w:rsidR="00EF5BF1" w:rsidRPr="00252C37" w14:paraId="011EDD0E" w14:textId="77777777" w:rsidTr="00D3495A">
        <w:trPr>
          <w:trHeight w:val="227"/>
        </w:trPr>
        <w:tc>
          <w:tcPr>
            <w:tcW w:w="4786" w:type="dxa"/>
          </w:tcPr>
          <w:p w14:paraId="731D3173" w14:textId="77777777" w:rsidR="00A87325" w:rsidRPr="00252C37" w:rsidRDefault="00F04C3E" w:rsidP="005F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* </w:t>
            </w:r>
            <w:r w:rsidR="00A8732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Öğrenci; p</w:t>
            </w:r>
            <w:r w:rsidR="00EF5BF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rogram boyunca</w:t>
            </w:r>
            <w:r w:rsidR="00A8732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zorunlu olan</w:t>
            </w:r>
            <w:r w:rsidR="00EF5BF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5F1A4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seminer</w:t>
            </w:r>
            <w:r w:rsidR="00A8732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dersini ilk dört yarıyıl içerisinde</w:t>
            </w:r>
            <w:r w:rsidR="005F1A4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vermek zorun</w:t>
            </w:r>
            <w:r w:rsidR="00A8732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dadır. </w:t>
            </w:r>
          </w:p>
          <w:p w14:paraId="41FF0A1B" w14:textId="39C73702" w:rsidR="00EF5BF1" w:rsidRPr="00252C37" w:rsidRDefault="00A87325" w:rsidP="005F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* </w:t>
            </w:r>
            <w:r w:rsidR="00F04C3E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Öğrenci; </w:t>
            </w:r>
            <w:r w:rsidR="005F1A4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Seminer</w:t>
            </w:r>
            <w:r w:rsidR="00E5065E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dersine kayıtlandığı yarıyıl içinde il</w:t>
            </w:r>
            <w:r w:rsidR="002B71CC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gili form</w:t>
            </w:r>
            <w:r w:rsidR="00F04C3E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</w:t>
            </w:r>
            <w:r w:rsidR="002B71CC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kulla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</w:t>
            </w:r>
            <w:r w:rsidR="002B71CC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rak</w:t>
            </w:r>
            <w:r w:rsidR="00E5065E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seminer tarihinden en az 15 gün önce </w:t>
            </w:r>
            <w:r w:rsidR="00F04C3E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enstitüye başvurusunu </w:t>
            </w:r>
            <w:r w:rsidR="005F1A4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yap</w:t>
            </w:r>
            <w:r w:rsidR="00F04C3E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</w:t>
            </w:r>
            <w:r w:rsidR="005F1A4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70337510" w14:textId="2A960A1D" w:rsidR="00F04C3E" w:rsidRPr="00252C37" w:rsidRDefault="00F04C3E" w:rsidP="005F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* </w:t>
            </w:r>
            <w:r w:rsidR="00A8732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Öğrenci; 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Seminer sunumu sonrası</w:t>
            </w:r>
            <w:r w:rsidR="00A8732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seminer sunum sonucu bildirimi</w:t>
            </w:r>
            <w:r w:rsidR="00A8732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A8732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en geç 3 iş günü içerisinde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ilgili form</w:t>
            </w:r>
            <w:r w:rsidR="00A8732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u 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kulla</w:t>
            </w:r>
            <w:r w:rsidR="00A8732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arak enstitüye yap</w:t>
            </w:r>
            <w:r w:rsidR="00A87325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9B6635" w:rsidRPr="00252C37" w14:paraId="2D129F4D" w14:textId="77777777" w:rsidTr="00D3495A">
        <w:trPr>
          <w:trHeight w:val="227"/>
        </w:trPr>
        <w:tc>
          <w:tcPr>
            <w:tcW w:w="4786" w:type="dxa"/>
          </w:tcPr>
          <w:p w14:paraId="1813077A" w14:textId="590ED1D3" w:rsidR="009B6635" w:rsidRPr="00252C37" w:rsidRDefault="009B6635" w:rsidP="009B6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  <w:r w:rsidR="008374F4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B0336B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Öğrenci</w:t>
            </w:r>
            <w:r w:rsidR="00FF4BEF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r w:rsidR="00B0336B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bilimsel organizasyonlarda yap</w:t>
            </w:r>
            <w:r w:rsidR="00FF4BEF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tığı</w:t>
            </w:r>
            <w:r w:rsidR="00B0336B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sözlü sunum</w:t>
            </w:r>
            <w:r w:rsidR="00FF4BEF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ları</w:t>
            </w:r>
            <w:r w:rsidR="00B0336B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sunulduğu yarıyıl ya da takip eden yarıyıl içerisinde, anabilim dalı başkanlığınca</w:t>
            </w:r>
            <w:r w:rsidR="00FF4BEF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uygun görülmesi halinde</w:t>
            </w:r>
            <w:r w:rsidR="001B31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F4BEF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seminer dersi yerine saydırılması için enstitüye teklif edebilir.</w:t>
            </w:r>
          </w:p>
        </w:tc>
      </w:tr>
    </w:tbl>
    <w:p w14:paraId="3E7612FE" w14:textId="77777777" w:rsidR="00EF5BF1" w:rsidRPr="00252C37" w:rsidRDefault="00EF5BF1" w:rsidP="00EF5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F5BF1" w:rsidRPr="00252C37" w14:paraId="30B02E12" w14:textId="77777777" w:rsidTr="00D3495A">
        <w:trPr>
          <w:trHeight w:val="98"/>
        </w:trPr>
        <w:tc>
          <w:tcPr>
            <w:tcW w:w="4786" w:type="dxa"/>
          </w:tcPr>
          <w:p w14:paraId="52C37D71" w14:textId="74336399" w:rsidR="00EF5BF1" w:rsidRPr="00252C37" w:rsidRDefault="00EF5BF1" w:rsidP="00EF5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12. Tez Savunma Sınavı </w:t>
            </w:r>
          </w:p>
        </w:tc>
      </w:tr>
      <w:tr w:rsidR="00EF5BF1" w:rsidRPr="00252C37" w14:paraId="633A7F16" w14:textId="77777777" w:rsidTr="00D3495A">
        <w:trPr>
          <w:trHeight w:val="353"/>
        </w:trPr>
        <w:tc>
          <w:tcPr>
            <w:tcW w:w="4786" w:type="dxa"/>
          </w:tcPr>
          <w:p w14:paraId="71E43018" w14:textId="19284AB8" w:rsidR="00185035" w:rsidRPr="00252C37" w:rsidRDefault="00185035" w:rsidP="002B7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* Asgari mezuniyet için gerekli hususları sağlayan öğrenciler </w:t>
            </w:r>
            <w:r w:rsidR="00EF5BF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savunma sınavına gir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meye hak kazanır.</w:t>
            </w:r>
          </w:p>
          <w:p w14:paraId="5A15F477" w14:textId="77777777" w:rsidR="00185035" w:rsidRDefault="00185035" w:rsidP="002B7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 Tez savunma sınavı başvurusu ilgili form ve ekinde yer alan gerekleri yapılarak, tez savunma sınavından en az 30 gün öncesinde enstitüye yapılmalıdır.</w:t>
            </w:r>
          </w:p>
          <w:p w14:paraId="17505ADD" w14:textId="77777777" w:rsidR="0086071D" w:rsidRPr="00252C37" w:rsidRDefault="0086071D" w:rsidP="00860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 Teze ilişkin enstitü tarafından alınacak ayrıntılı intihal raporu için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mail ortamında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da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tez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enstitüye teslim edilir.</w:t>
            </w:r>
          </w:p>
          <w:p w14:paraId="00BA9DC4" w14:textId="77777777" w:rsidR="00EF5BF1" w:rsidRPr="00252C37" w:rsidRDefault="00185035" w:rsidP="002B7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* </w:t>
            </w:r>
            <w:r w:rsidR="001E3B38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Tez savunma sınavının yapılacağı tarih en erken, tez konusu önerisinden 6 ay sonra olabilir.</w:t>
            </w:r>
          </w:p>
          <w:p w14:paraId="124314A4" w14:textId="77777777" w:rsidR="005D7909" w:rsidRPr="00252C37" w:rsidRDefault="005D7909" w:rsidP="002B7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 Tez savunma sınavı jürisi</w:t>
            </w:r>
            <w:r w:rsidR="006B3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biri danışman ve en az biri </w:t>
            </w:r>
            <w:r w:rsidR="00A607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farklı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üniversite öğretim üyesi olmak üzere 3 asil ve 2 yedek üyeden oluşur. Yedek üyenin en az biri de </w:t>
            </w:r>
            <w:r w:rsidR="009E0C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farklı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üniversiteden olmalıdır.</w:t>
            </w:r>
          </w:p>
          <w:p w14:paraId="327B800B" w14:textId="77777777" w:rsidR="005D7909" w:rsidRPr="00252C37" w:rsidRDefault="005D7909" w:rsidP="002B7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 İkinci danışmanında jüride yer alması halinde jüri; yukarıda belirtilen şartlar</w:t>
            </w:r>
            <w:r w:rsidR="008607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kapsamın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 5 asil 2 yedek üyeden oluşur.</w:t>
            </w:r>
          </w:p>
          <w:p w14:paraId="46EBE845" w14:textId="77777777" w:rsidR="005D7909" w:rsidRPr="00252C37" w:rsidRDefault="005D7909" w:rsidP="002B7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 Jüri ile öğrenci arasında</w:t>
            </w:r>
            <w:r w:rsidR="008607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C46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</w:t>
            </w:r>
            <w:r w:rsidR="008607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jüri üyelerinin kendi arasında 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birinci derece akrabalık ve yakınlık ilişkisi bulunamaz.</w:t>
            </w:r>
          </w:p>
        </w:tc>
      </w:tr>
      <w:tr w:rsidR="00EF5BF1" w:rsidRPr="00252C37" w14:paraId="5BE59BF2" w14:textId="77777777" w:rsidTr="00D3495A">
        <w:trPr>
          <w:trHeight w:val="901"/>
        </w:trPr>
        <w:tc>
          <w:tcPr>
            <w:tcW w:w="4786" w:type="dxa"/>
          </w:tcPr>
          <w:p w14:paraId="562A533F" w14:textId="77777777" w:rsidR="005121DE" w:rsidRPr="00252C37" w:rsidRDefault="005121DE" w:rsidP="001E3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  <w:r w:rsidRPr="00B033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033C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EYK</w:t>
            </w:r>
            <w:r w:rsidRPr="00252C3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ile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belirlenen tez savunma jürilerine birer nüsha tezle birlikte görevlendirme yazısı </w:t>
            </w:r>
            <w:r w:rsidRPr="00252C37">
              <w:rPr>
                <w:rFonts w:ascii="Times New Roman" w:hAnsi="Times New Roman" w:cs="Times New Roman"/>
                <w:sz w:val="16"/>
                <w:szCs w:val="16"/>
              </w:rPr>
              <w:t xml:space="preserve">ve </w:t>
            </w:r>
            <w:r w:rsidRPr="00252C37">
              <w:rPr>
                <w:rFonts w:ascii="Times New Roman" w:hAnsi="Times New Roman" w:cs="Times New Roman"/>
                <w:bCs/>
                <w:sz w:val="16"/>
                <w:szCs w:val="16"/>
              </w:rPr>
              <w:t>intihal</w:t>
            </w:r>
            <w:r w:rsidR="00FD25C5" w:rsidRPr="00252C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oranı</w:t>
            </w:r>
            <w:r w:rsidRPr="00252C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FD25C5" w:rsidRPr="00252C37">
              <w:rPr>
                <w:rFonts w:ascii="Times New Roman" w:hAnsi="Times New Roman" w:cs="Times New Roman"/>
                <w:bCs/>
                <w:sz w:val="16"/>
                <w:szCs w:val="16"/>
              </w:rPr>
              <w:t>bilgisi</w:t>
            </w:r>
            <w:r w:rsidRPr="00252C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gönderilir.</w:t>
            </w:r>
          </w:p>
          <w:p w14:paraId="30C87313" w14:textId="77777777" w:rsidR="00EF5BF1" w:rsidRPr="00252C37" w:rsidRDefault="005121DE" w:rsidP="00512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  <w:r w:rsidR="000C2A7C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F5BF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Jüri, belirtilen tarih ve </w:t>
            </w:r>
            <w:r w:rsidR="000C2A7C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Ordu Üniversitesi bünyesinde belirlenen </w:t>
            </w:r>
            <w:r w:rsidR="00EF5BF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yerde Enstitü yönetmeliğinin </w:t>
            </w:r>
            <w:r w:rsidR="001E3B38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ilgili</w:t>
            </w:r>
            <w:r w:rsidR="00420AB2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maddesine göre sınavı yapar.</w:t>
            </w:r>
          </w:p>
          <w:p w14:paraId="14F37BEB" w14:textId="77777777" w:rsidR="000C2A7C" w:rsidRPr="00252C37" w:rsidRDefault="000C2A7C" w:rsidP="00512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 Sınav sonuçları ve kişisel raporlar en geç 3 iş günü içer</w:t>
            </w:r>
            <w:r w:rsidR="00D051C3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sinde anabilim dalı başkanlığı aracılığı ile enstitüye teslim edilir.</w:t>
            </w:r>
          </w:p>
        </w:tc>
      </w:tr>
    </w:tbl>
    <w:p w14:paraId="129C67E3" w14:textId="77777777" w:rsidR="00EF5BF1" w:rsidRPr="00252C37" w:rsidRDefault="00EF5BF1" w:rsidP="00EF5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F5BF1" w:rsidRPr="00252C37" w14:paraId="580E8A84" w14:textId="77777777" w:rsidTr="00D3495A">
        <w:trPr>
          <w:trHeight w:val="73"/>
        </w:trPr>
        <w:tc>
          <w:tcPr>
            <w:tcW w:w="4786" w:type="dxa"/>
          </w:tcPr>
          <w:p w14:paraId="154A2232" w14:textId="7280CDC7" w:rsidR="00EF5BF1" w:rsidRPr="00252C37" w:rsidRDefault="00EF5BF1" w:rsidP="00EF5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13. Mezuniyet </w:t>
            </w:r>
          </w:p>
        </w:tc>
      </w:tr>
      <w:tr w:rsidR="00EF5BF1" w:rsidRPr="00252C37" w14:paraId="1CB0BFF3" w14:textId="77777777" w:rsidTr="00D3495A">
        <w:trPr>
          <w:trHeight w:val="351"/>
        </w:trPr>
        <w:tc>
          <w:tcPr>
            <w:tcW w:w="4786" w:type="dxa"/>
          </w:tcPr>
          <w:p w14:paraId="40E4C631" w14:textId="77777777" w:rsidR="00ED78DD" w:rsidRPr="00252C37" w:rsidRDefault="00ED78DD" w:rsidP="00FE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 Öğrenci</w:t>
            </w:r>
            <w:r w:rsidR="00054B2F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75078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tez</w:t>
            </w:r>
            <w:r w:rsidR="00054B2F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kitapçığını</w:t>
            </w:r>
            <w:r w:rsidR="00775078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savunma tarihinden itibaren en geç bir ay içinde </w:t>
            </w:r>
            <w:r w:rsidR="00054B2F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enstitüye </w:t>
            </w:r>
            <w:r w:rsidR="00775078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teslim etmelidir. </w:t>
            </w:r>
          </w:p>
          <w:p w14:paraId="23941048" w14:textId="46885645" w:rsidR="00ED78DD" w:rsidRPr="00252C37" w:rsidRDefault="00ED78DD" w:rsidP="00FE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* </w:t>
            </w:r>
            <w:r w:rsidR="00775078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 süre, azami süreyi aşmamak kaydı ile EYK tarafından bir ay daha uzatılabilir.</w:t>
            </w:r>
          </w:p>
          <w:p w14:paraId="024162C4" w14:textId="77777777" w:rsidR="00ED78DD" w:rsidRPr="00252C37" w:rsidRDefault="00ED78DD" w:rsidP="00FE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* </w:t>
            </w:r>
            <w:r w:rsidR="00775078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Azami sürelerin sonunda gerekli şartları sağlamayan</w:t>
            </w:r>
            <w:r w:rsidR="00054B2F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öğrencinin</w:t>
            </w:r>
            <w:r w:rsidR="00775078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ilişiği kesilir. </w:t>
            </w:r>
          </w:p>
          <w:p w14:paraId="2176AD0E" w14:textId="77628229" w:rsidR="00054B2F" w:rsidRPr="00252C37" w:rsidRDefault="00054B2F" w:rsidP="00054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 Tez savunma sınavında başarılı olan öğrencinin mezuniyet tarihi, tez kitapçığının enstitüye teslim edildiği tarihtir.</w:t>
            </w:r>
          </w:p>
          <w:p w14:paraId="60D9C03D" w14:textId="77777777" w:rsidR="00EF5BF1" w:rsidRPr="00252C37" w:rsidRDefault="00ED78DD" w:rsidP="00FE4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* </w:t>
            </w:r>
            <w:r w:rsidR="00775078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Gerekli şartları sağlayan </w:t>
            </w:r>
            <w:r w:rsidR="008B102B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mezun olan öğrencilere</w:t>
            </w:r>
            <w:r w:rsidR="00775078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çıkış ve ilişik kesme işlemlerinden sonra diploma hazırlanana kadar geçici mezuniyet belgesi verilir.</w:t>
            </w:r>
          </w:p>
        </w:tc>
      </w:tr>
      <w:tr w:rsidR="00EF5BF1" w:rsidRPr="00252C37" w14:paraId="15674C4B" w14:textId="77777777" w:rsidTr="001D70D9">
        <w:trPr>
          <w:trHeight w:val="592"/>
        </w:trPr>
        <w:tc>
          <w:tcPr>
            <w:tcW w:w="4786" w:type="dxa"/>
          </w:tcPr>
          <w:p w14:paraId="031F6202" w14:textId="77777777" w:rsidR="00693C3D" w:rsidRPr="00693C3D" w:rsidRDefault="00693C3D" w:rsidP="00693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3C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 Tezler en az 3 adet ciltlenir (Öğrenci ve danışman tercihine göre sayı artabilir).</w:t>
            </w:r>
          </w:p>
          <w:p w14:paraId="65FFAA76" w14:textId="77777777" w:rsidR="00693C3D" w:rsidRPr="00693C3D" w:rsidRDefault="00693C3D" w:rsidP="00693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3C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 Tezlerin bir tanesi danışmana, bir tanesi enstitüye, bir tanesi Kütüphane Dokümantasyon Daire Başkanlığı’na verilir. Öğrencinin herhangi bir projesi var ise proje miktarınca tez adeti arttırılır.</w:t>
            </w:r>
          </w:p>
          <w:p w14:paraId="69D116DF" w14:textId="043D80F1" w:rsidR="00D3495A" w:rsidRPr="00252C37" w:rsidRDefault="00902507" w:rsidP="00D34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* </w:t>
            </w:r>
            <w:r w:rsidR="00B9143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İlişik kesme işlemleri sürecinde; tezin tamamının bulunacağı</w:t>
            </w:r>
            <w:r w:rsidR="009C46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(PDF formatında)</w:t>
            </w:r>
            <w:r w:rsidR="00B9143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iki adet </w:t>
            </w:r>
            <w:r w:rsidR="00EF5BF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CD</w:t>
            </w:r>
            <w:r w:rsidR="00B9143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ve YÖK’ün </w:t>
            </w:r>
            <w:r w:rsidR="00693C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Ulusal </w:t>
            </w:r>
            <w:r w:rsidR="009C46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Tez Merkezi (e-devlet şifresi ile giriş yapılır) </w:t>
            </w:r>
            <w:r w:rsidR="00B9143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sayfasından alınacak </w:t>
            </w:r>
            <w:r w:rsidR="009C46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üç</w:t>
            </w:r>
            <w:r w:rsidR="00B9143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adet Tez Veri Giriş Formu da bu süreç </w:t>
            </w:r>
            <w:r w:rsidR="00EF5BF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içinde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enstitüye</w:t>
            </w:r>
            <w:r w:rsidR="00EF5BF1"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teslim e</w:t>
            </w:r>
            <w:r w:rsidRPr="00252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dilir.</w:t>
            </w:r>
          </w:p>
        </w:tc>
      </w:tr>
    </w:tbl>
    <w:p w14:paraId="36E6A693" w14:textId="77777777" w:rsidR="00000000" w:rsidRPr="00252C37" w:rsidRDefault="00000000">
      <w:pPr>
        <w:rPr>
          <w:rFonts w:ascii="Times New Roman" w:hAnsi="Times New Roman" w:cs="Times New Roman"/>
          <w:sz w:val="16"/>
          <w:szCs w:val="16"/>
        </w:rPr>
      </w:pPr>
    </w:p>
    <w:sectPr w:rsidR="00423B05" w:rsidRPr="00252C37" w:rsidSect="00BB4A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282" w:bottom="0" w:left="426" w:header="142" w:footer="231" w:gutter="0"/>
      <w:cols w:num="2" w:space="99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B6116" w14:textId="77777777" w:rsidR="00AA3409" w:rsidRDefault="00AA3409" w:rsidP="00EF5BF1">
      <w:pPr>
        <w:spacing w:after="0" w:line="240" w:lineRule="auto"/>
      </w:pPr>
      <w:r>
        <w:separator/>
      </w:r>
    </w:p>
  </w:endnote>
  <w:endnote w:type="continuationSeparator" w:id="0">
    <w:p w14:paraId="180B246F" w14:textId="77777777" w:rsidR="00AA3409" w:rsidRDefault="00AA3409" w:rsidP="00EF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405E" w14:textId="77777777" w:rsidR="00693C3D" w:rsidRDefault="00693C3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9A36" w14:textId="1E2AF6A2" w:rsidR="00D3495A" w:rsidRPr="001D70D9" w:rsidRDefault="00252675">
    <w:pPr>
      <w:pStyle w:val="AltBilgi"/>
      <w:pBdr>
        <w:top w:val="thinThickSmallGap" w:sz="24" w:space="1" w:color="823B0B" w:themeColor="accent2" w:themeShade="7F"/>
      </w:pBdr>
      <w:rPr>
        <w:rFonts w:asciiTheme="majorHAnsi" w:hAnsiTheme="majorHAnsi"/>
        <w:sz w:val="16"/>
        <w:szCs w:val="16"/>
      </w:rPr>
    </w:pPr>
    <w:r w:rsidRPr="001D70D9">
      <w:rPr>
        <w:rFonts w:ascii="Times New Roman" w:hAnsi="Times New Roman" w:cs="Times New Roman"/>
        <w:sz w:val="16"/>
        <w:szCs w:val="16"/>
      </w:rPr>
      <w:t>Güncelleme tarihi:</w:t>
    </w:r>
    <w:r w:rsidR="00693C3D">
      <w:rPr>
        <w:rFonts w:ascii="Times New Roman" w:hAnsi="Times New Roman" w:cs="Times New Roman"/>
        <w:sz w:val="16"/>
        <w:szCs w:val="16"/>
      </w:rPr>
      <w:t>28</w:t>
    </w:r>
    <w:r w:rsidRPr="001D70D9">
      <w:rPr>
        <w:rFonts w:ascii="Times New Roman" w:hAnsi="Times New Roman" w:cs="Times New Roman"/>
        <w:sz w:val="16"/>
        <w:szCs w:val="16"/>
      </w:rPr>
      <w:t>/0</w:t>
    </w:r>
    <w:r w:rsidR="00693C3D">
      <w:rPr>
        <w:rFonts w:ascii="Times New Roman" w:hAnsi="Times New Roman" w:cs="Times New Roman"/>
        <w:sz w:val="16"/>
        <w:szCs w:val="16"/>
      </w:rPr>
      <w:t>1</w:t>
    </w:r>
    <w:r w:rsidRPr="001D70D9">
      <w:rPr>
        <w:rFonts w:ascii="Times New Roman" w:hAnsi="Times New Roman" w:cs="Times New Roman"/>
        <w:sz w:val="16"/>
        <w:szCs w:val="16"/>
      </w:rPr>
      <w:t>/20</w:t>
    </w:r>
    <w:r w:rsidR="00693C3D">
      <w:rPr>
        <w:rFonts w:ascii="Times New Roman" w:hAnsi="Times New Roman" w:cs="Times New Roman"/>
        <w:sz w:val="16"/>
        <w:szCs w:val="16"/>
      </w:rPr>
      <w:t>23</w:t>
    </w:r>
    <w:r w:rsidR="00D3495A" w:rsidRPr="001D70D9">
      <w:rPr>
        <w:rFonts w:ascii="Times New Roman" w:hAnsi="Times New Roman" w:cs="Times New Roman"/>
        <w:sz w:val="16"/>
        <w:szCs w:val="16"/>
      </w:rPr>
      <w:ptab w:relativeTo="margin" w:alignment="right" w:leader="none"/>
    </w:r>
    <w:r w:rsidR="00D3495A" w:rsidRPr="001D70D9">
      <w:rPr>
        <w:rFonts w:ascii="Times New Roman" w:hAnsi="Times New Roman" w:cs="Times New Roman"/>
        <w:sz w:val="16"/>
        <w:szCs w:val="16"/>
      </w:rPr>
      <w:t>Sayfa</w:t>
    </w:r>
    <w:r w:rsidR="00D3495A" w:rsidRPr="001D70D9">
      <w:rPr>
        <w:rFonts w:asciiTheme="majorHAnsi" w:hAnsiTheme="majorHAnsi"/>
        <w:sz w:val="16"/>
        <w:szCs w:val="16"/>
      </w:rPr>
      <w:t xml:space="preserve"> </w:t>
    </w:r>
    <w:r w:rsidR="00D3495A" w:rsidRPr="001D70D9">
      <w:rPr>
        <w:sz w:val="16"/>
        <w:szCs w:val="16"/>
      </w:rPr>
      <w:fldChar w:fldCharType="begin"/>
    </w:r>
    <w:r w:rsidR="00D3495A" w:rsidRPr="001D70D9">
      <w:rPr>
        <w:sz w:val="16"/>
        <w:szCs w:val="16"/>
      </w:rPr>
      <w:instrText xml:space="preserve"> PAGE   \* MERGEFORMAT </w:instrText>
    </w:r>
    <w:r w:rsidR="00D3495A" w:rsidRPr="001D70D9">
      <w:rPr>
        <w:sz w:val="16"/>
        <w:szCs w:val="16"/>
      </w:rPr>
      <w:fldChar w:fldCharType="separate"/>
    </w:r>
    <w:r w:rsidR="00FE4DEC" w:rsidRPr="001D70D9">
      <w:rPr>
        <w:rFonts w:asciiTheme="majorHAnsi" w:hAnsiTheme="majorHAnsi"/>
        <w:noProof/>
        <w:sz w:val="16"/>
        <w:szCs w:val="16"/>
      </w:rPr>
      <w:t>1</w:t>
    </w:r>
    <w:r w:rsidR="00D3495A" w:rsidRPr="001D70D9">
      <w:rPr>
        <w:rFonts w:asciiTheme="majorHAnsi" w:hAnsiTheme="majorHAns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B400" w14:textId="77777777" w:rsidR="00693C3D" w:rsidRDefault="00693C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914F4" w14:textId="77777777" w:rsidR="00AA3409" w:rsidRDefault="00AA3409" w:rsidP="00EF5BF1">
      <w:pPr>
        <w:spacing w:after="0" w:line="240" w:lineRule="auto"/>
      </w:pPr>
      <w:r>
        <w:separator/>
      </w:r>
    </w:p>
  </w:footnote>
  <w:footnote w:type="continuationSeparator" w:id="0">
    <w:p w14:paraId="0E4F592A" w14:textId="77777777" w:rsidR="00AA3409" w:rsidRDefault="00AA3409" w:rsidP="00EF5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B687" w14:textId="77777777" w:rsidR="00693C3D" w:rsidRDefault="00693C3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b/>
        <w:sz w:val="24"/>
        <w:szCs w:val="24"/>
      </w:rPr>
      <w:alias w:val="Başlık"/>
      <w:id w:val="306527740"/>
      <w:placeholder>
        <w:docPart w:val="7FA54B399AB24757A2B873AC5D3AFE3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742E813" w14:textId="77777777" w:rsidR="00EF5BF1" w:rsidRPr="00FA6CD6" w:rsidRDefault="00FA6CD6">
        <w:pPr>
          <w:pStyle w:val="stBilgi"/>
          <w:pBdr>
            <w:bottom w:val="thickThinSmallGap" w:sz="24" w:space="1" w:color="823B0B" w:themeColor="accent2" w:themeShade="7F"/>
          </w:pBdr>
          <w:jc w:val="center"/>
          <w:rPr>
            <w:rFonts w:ascii="Times New Roman" w:eastAsiaTheme="majorEastAsia" w:hAnsi="Times New Roman" w:cs="Times New Roman"/>
            <w:b/>
            <w:sz w:val="24"/>
            <w:szCs w:val="24"/>
          </w:rPr>
        </w:pPr>
        <w:r w:rsidRPr="00FA6CD6">
          <w:rPr>
            <w:rFonts w:ascii="Times New Roman" w:eastAsiaTheme="majorEastAsia" w:hAnsi="Times New Roman" w:cs="Times New Roman"/>
            <w:b/>
            <w:sz w:val="24"/>
            <w:szCs w:val="24"/>
          </w:rPr>
          <w:t xml:space="preserve">ODÜ FBE </w:t>
        </w:r>
        <w:r>
          <w:rPr>
            <w:rFonts w:ascii="Times New Roman" w:eastAsiaTheme="majorEastAsia" w:hAnsi="Times New Roman" w:cs="Times New Roman"/>
            <w:b/>
            <w:sz w:val="24"/>
            <w:szCs w:val="24"/>
          </w:rPr>
          <w:t>YÜKSEK LİSANS</w:t>
        </w:r>
        <w:r w:rsidR="00823762">
          <w:rPr>
            <w:rFonts w:ascii="Times New Roman" w:eastAsiaTheme="majorEastAsia" w:hAnsi="Times New Roman" w:cs="Times New Roman"/>
            <w:b/>
            <w:sz w:val="24"/>
            <w:szCs w:val="24"/>
          </w:rPr>
          <w:t xml:space="preserve"> PROGRAMLARI</w:t>
        </w:r>
        <w:r w:rsidRPr="00FA6CD6">
          <w:rPr>
            <w:rFonts w:ascii="Times New Roman" w:eastAsiaTheme="majorEastAsia" w:hAnsi="Times New Roman" w:cs="Times New Roman"/>
            <w:b/>
            <w:sz w:val="24"/>
            <w:szCs w:val="24"/>
          </w:rPr>
          <w:t xml:space="preserve"> YOL HARİTASI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CFAD" w14:textId="77777777" w:rsidR="00693C3D" w:rsidRDefault="00693C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983"/>
    <w:multiLevelType w:val="hybridMultilevel"/>
    <w:tmpl w:val="F5D23224"/>
    <w:lvl w:ilvl="0" w:tplc="D8BC46FE">
      <w:start w:val="1"/>
      <w:numFmt w:val="decimal"/>
      <w:lvlText w:val="%1."/>
      <w:lvlJc w:val="left"/>
      <w:pPr>
        <w:ind w:left="405" w:hanging="360"/>
      </w:pPr>
      <w:rPr>
        <w:rFonts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15C5968"/>
    <w:multiLevelType w:val="hybridMultilevel"/>
    <w:tmpl w:val="EC68E4B8"/>
    <w:lvl w:ilvl="0" w:tplc="D172B50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B2D03"/>
    <w:multiLevelType w:val="hybridMultilevel"/>
    <w:tmpl w:val="E1DA278A"/>
    <w:lvl w:ilvl="0" w:tplc="CB64485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046074">
    <w:abstractNumId w:val="0"/>
  </w:num>
  <w:num w:numId="2" w16cid:durableId="1318145091">
    <w:abstractNumId w:val="2"/>
  </w:num>
  <w:num w:numId="3" w16cid:durableId="1902012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C6"/>
    <w:rsid w:val="00054B2F"/>
    <w:rsid w:val="00064391"/>
    <w:rsid w:val="000A13BE"/>
    <w:rsid w:val="000C2A7C"/>
    <w:rsid w:val="00152E93"/>
    <w:rsid w:val="00185035"/>
    <w:rsid w:val="001B313B"/>
    <w:rsid w:val="001B79D8"/>
    <w:rsid w:val="001D70D9"/>
    <w:rsid w:val="001E3B38"/>
    <w:rsid w:val="00252675"/>
    <w:rsid w:val="00252C37"/>
    <w:rsid w:val="00287B3B"/>
    <w:rsid w:val="002A1D7D"/>
    <w:rsid w:val="002A3EBA"/>
    <w:rsid w:val="002A748F"/>
    <w:rsid w:val="002B71CC"/>
    <w:rsid w:val="002C3F2E"/>
    <w:rsid w:val="00386F86"/>
    <w:rsid w:val="00420AB2"/>
    <w:rsid w:val="004243B4"/>
    <w:rsid w:val="00443110"/>
    <w:rsid w:val="004509CC"/>
    <w:rsid w:val="004537D5"/>
    <w:rsid w:val="004600EE"/>
    <w:rsid w:val="004A52A6"/>
    <w:rsid w:val="004A625B"/>
    <w:rsid w:val="004B289E"/>
    <w:rsid w:val="005121DE"/>
    <w:rsid w:val="005938D9"/>
    <w:rsid w:val="00593A83"/>
    <w:rsid w:val="005D7909"/>
    <w:rsid w:val="005F1A41"/>
    <w:rsid w:val="005F797E"/>
    <w:rsid w:val="00611E2D"/>
    <w:rsid w:val="00624FA1"/>
    <w:rsid w:val="00693C3D"/>
    <w:rsid w:val="006B3C50"/>
    <w:rsid w:val="006B528F"/>
    <w:rsid w:val="00724169"/>
    <w:rsid w:val="00775078"/>
    <w:rsid w:val="00823762"/>
    <w:rsid w:val="008374F4"/>
    <w:rsid w:val="0086071D"/>
    <w:rsid w:val="008B102B"/>
    <w:rsid w:val="00902507"/>
    <w:rsid w:val="00922F57"/>
    <w:rsid w:val="009831E3"/>
    <w:rsid w:val="009B4CD4"/>
    <w:rsid w:val="009B6635"/>
    <w:rsid w:val="009C46EB"/>
    <w:rsid w:val="009D0795"/>
    <w:rsid w:val="009E0C3F"/>
    <w:rsid w:val="00A02121"/>
    <w:rsid w:val="00A6071A"/>
    <w:rsid w:val="00A6757F"/>
    <w:rsid w:val="00A87325"/>
    <w:rsid w:val="00AA3409"/>
    <w:rsid w:val="00B0336B"/>
    <w:rsid w:val="00B033C2"/>
    <w:rsid w:val="00B67C03"/>
    <w:rsid w:val="00B7105D"/>
    <w:rsid w:val="00B8368F"/>
    <w:rsid w:val="00B91431"/>
    <w:rsid w:val="00B95433"/>
    <w:rsid w:val="00BB4AA0"/>
    <w:rsid w:val="00C169D7"/>
    <w:rsid w:val="00C23ED8"/>
    <w:rsid w:val="00D051C3"/>
    <w:rsid w:val="00D335DB"/>
    <w:rsid w:val="00D3495A"/>
    <w:rsid w:val="00DB2A9A"/>
    <w:rsid w:val="00DE24BB"/>
    <w:rsid w:val="00E00CC2"/>
    <w:rsid w:val="00E121DB"/>
    <w:rsid w:val="00E25E9E"/>
    <w:rsid w:val="00E46C90"/>
    <w:rsid w:val="00E5065E"/>
    <w:rsid w:val="00E708C6"/>
    <w:rsid w:val="00E733E2"/>
    <w:rsid w:val="00EB3144"/>
    <w:rsid w:val="00ED12BB"/>
    <w:rsid w:val="00ED78DD"/>
    <w:rsid w:val="00EF3794"/>
    <w:rsid w:val="00EF5BF1"/>
    <w:rsid w:val="00F04C3E"/>
    <w:rsid w:val="00F11A9C"/>
    <w:rsid w:val="00FA6CD6"/>
    <w:rsid w:val="00FD25C5"/>
    <w:rsid w:val="00FE4DEC"/>
    <w:rsid w:val="00FF1EA5"/>
    <w:rsid w:val="00FF4BEF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16CB4"/>
  <w15:chartTrackingRefBased/>
  <w15:docId w15:val="{553BEFC7-AF61-4861-9C27-BF13475A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F5B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EF5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5BF1"/>
  </w:style>
  <w:style w:type="paragraph" w:styleId="AltBilgi">
    <w:name w:val="footer"/>
    <w:basedOn w:val="Normal"/>
    <w:link w:val="AltBilgiChar"/>
    <w:uiPriority w:val="99"/>
    <w:unhideWhenUsed/>
    <w:rsid w:val="00EF5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5BF1"/>
  </w:style>
  <w:style w:type="character" w:customStyle="1" w:styleId="apple-converted-space">
    <w:name w:val="apple-converted-space"/>
    <w:rsid w:val="00922F57"/>
  </w:style>
  <w:style w:type="paragraph" w:styleId="ListeParagraf">
    <w:name w:val="List Paragraph"/>
    <w:basedOn w:val="Normal"/>
    <w:uiPriority w:val="34"/>
    <w:qFormat/>
    <w:rsid w:val="00A0212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73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3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A54B399AB24757A2B873AC5D3AFE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093562-5071-409A-8A7A-295E2DEFEA3A}"/>
      </w:docPartPr>
      <w:docPartBody>
        <w:p w:rsidR="00CF0B9E" w:rsidRDefault="00D70174" w:rsidP="00D70174">
          <w:pPr>
            <w:pStyle w:val="7FA54B399AB24757A2B873AC5D3AFE3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174"/>
    <w:rsid w:val="00072F78"/>
    <w:rsid w:val="000A6666"/>
    <w:rsid w:val="00184527"/>
    <w:rsid w:val="00217019"/>
    <w:rsid w:val="0026385C"/>
    <w:rsid w:val="002C1773"/>
    <w:rsid w:val="004243B4"/>
    <w:rsid w:val="006B3332"/>
    <w:rsid w:val="00700F9B"/>
    <w:rsid w:val="007318EF"/>
    <w:rsid w:val="007D33A8"/>
    <w:rsid w:val="00930D6D"/>
    <w:rsid w:val="00A81F37"/>
    <w:rsid w:val="00CF0B9E"/>
    <w:rsid w:val="00D70174"/>
    <w:rsid w:val="00DE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FA54B399AB24757A2B873AC5D3AFE37">
    <w:name w:val="7FA54B399AB24757A2B873AC5D3AFE37"/>
    <w:rsid w:val="00D701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1065</Words>
  <Characters>6617</Characters>
  <Application>Microsoft Office Word</Application>
  <DocSecurity>0</DocSecurity>
  <Lines>165</Lines>
  <Paragraphs>83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ODÜ FBE YÜKSEK LİSANS PROGRAMLARI YOL HARİTASI</vt:lpstr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ODÜ FBE YÜKSEK LİSANS PROGRAMLARI YOL HARİTASI</dc:title>
  <dc:subject/>
  <dc:creator>Pro2000</dc:creator>
  <cp:keywords/>
  <dc:description/>
  <cp:lastModifiedBy>Ömer Onur TURAN</cp:lastModifiedBy>
  <cp:revision>3</cp:revision>
  <cp:lastPrinted>2019-04-25T12:47:00Z</cp:lastPrinted>
  <dcterms:created xsi:type="dcterms:W3CDTF">2023-01-30T07:40:00Z</dcterms:created>
  <dcterms:modified xsi:type="dcterms:W3CDTF">2026-01-26T11:54:00Z</dcterms:modified>
</cp:coreProperties>
</file>